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20" w:rsidRPr="00967520" w:rsidRDefault="00967520" w:rsidP="00967520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967520">
        <w:rPr>
          <w:rFonts w:ascii="Arial" w:eastAsia="Times New Roman" w:hAnsi="Arial" w:cs="Arial"/>
          <w:color w:val="1A6B9F"/>
          <w:sz w:val="2"/>
          <w:szCs w:val="2"/>
          <w:u w:val="single"/>
          <w:lang w:eastAsia="ru-RU"/>
        </w:rPr>
        <w:t>Версия для печати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ФОРМЫ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бытового обслуживания населения сельских населенных пунктов</w:t>
      </w:r>
    </w:p>
    <w:p w:rsid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proofErr w:type="spellStart"/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Лунинецкого</w:t>
      </w:r>
      <w:proofErr w:type="spellEnd"/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района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tbl>
      <w:tblPr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229"/>
        <w:gridCol w:w="1957"/>
        <w:gridCol w:w="3040"/>
      </w:tblGrid>
      <w:tr w:rsidR="00967520" w:rsidRPr="00967520" w:rsidTr="00967520">
        <w:tc>
          <w:tcPr>
            <w:tcW w:w="900" w:type="pct"/>
            <w:tcBorders>
              <w:top w:val="single" w:sz="8" w:space="0" w:color="005E9E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250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Форма бытового обслуживания</w:t>
            </w:r>
          </w:p>
        </w:tc>
        <w:tc>
          <w:tcPr>
            <w:tcW w:w="1100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субъекта обслуживающего населенный пункт, контактный телефон</w:t>
            </w:r>
          </w:p>
        </w:tc>
        <w:tc>
          <w:tcPr>
            <w:tcW w:w="1700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967520" w:rsidRPr="00967520" w:rsidTr="00967520">
        <w:trPr>
          <w:trHeight w:val="6559"/>
        </w:trPr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Богдановка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комплексным приемным пунктом (далее - КПП)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огдановка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унитарное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многоотраслевое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производственное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предприятие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жилищно-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коммунального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хозяйства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ЖКХ»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  прачечную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Вулька-2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8A5C9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расная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ежлесье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Застенок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Бродница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Галый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Бор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Добрая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C9441A" w:rsidRPr="00C9441A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4"/>
                <w:szCs w:val="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 сельским КПП 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улька-2</w:t>
            </w:r>
          </w:p>
          <w:p w:rsidR="00967520" w:rsidRPr="00967520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  <w:bookmarkStart w:id="0" w:name="_GoBack"/>
            <w:bookmarkEnd w:id="0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Дворец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Озерница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Лодино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Дятлы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Средиборье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Яворово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Поле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Любожердье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.Р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акитно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основка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.Я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звинки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.Я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жевки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ичин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уповщина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юбачин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ворец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Дятловичи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уповцы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оровцы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д.ст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ятловичи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ятловичи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изготовление ритуальных </w:t>
            </w: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Боровики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Кормуж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алые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елута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.П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ередел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ольшие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Кожан-Городок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Бабы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Дребск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Подморочное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Цна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ожан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изготовление ритуальных принадлежностей </w:t>
            </w:r>
            <w:r w:rsidR="00967520"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Бостынь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6B4558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Бостынь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Люща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Новоселки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Вышни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Кривяч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х. Замошье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(мастерская)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6B4558" w:rsidRDefault="006B4558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Частное производственное унитарное предприятие «Каменный двор Ганцевичи»</w:t>
            </w:r>
          </w:p>
          <w:p w:rsidR="006B4558" w:rsidRPr="00967520" w:rsidRDefault="006B4558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+37544 465-35-90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ремонт швейных изделий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6B4558" w:rsidRDefault="006B4558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967520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967520" w:rsidRPr="00967520" w:rsidTr="006B4558">
        <w:trPr>
          <w:trHeight w:val="5211"/>
        </w:trPr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Участок бытового обслуживания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унинец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Вулька-1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Дубовка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Лобча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Лунин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Мелесница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Полесский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6B4558" w:rsidRDefault="006B4558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Редигерово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Моносеево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Флерово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Черебасово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Барсуково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Перуново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ахва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Любань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Лаховка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Обруб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.Р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едигерово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967520">
        <w:tc>
          <w:tcPr>
            <w:tcW w:w="900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Синкевичи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итница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ильча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.Г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ряда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.З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апросье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орщиновичи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.П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есчаники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Мокрово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Намокрово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Острово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Лутовень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итницкий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Двор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инкевичи</w:t>
            </w:r>
            <w:proofErr w:type="spellEnd"/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ыездное обслуживание по графику 2 раза в месяц (при наличии заявок)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</w:tbl>
    <w:p w:rsidR="00967520" w:rsidRPr="00967520" w:rsidRDefault="00967520" w:rsidP="0096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8B4AD5" w:rsidRDefault="008B4AD5"/>
    <w:sectPr w:rsidR="008B4AD5" w:rsidSect="008A5C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9C"/>
    <w:rsid w:val="004723F4"/>
    <w:rsid w:val="006B4558"/>
    <w:rsid w:val="008A5C90"/>
    <w:rsid w:val="008B4AD5"/>
    <w:rsid w:val="00967520"/>
    <w:rsid w:val="00A15CA7"/>
    <w:rsid w:val="00C9441A"/>
    <w:rsid w:val="00CA37B9"/>
    <w:rsid w:val="00DD5F9C"/>
    <w:rsid w:val="00E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Savich</dc:creator>
  <cp:keywords/>
  <dc:description/>
  <cp:lastModifiedBy>Savich</cp:lastModifiedBy>
  <cp:revision>10</cp:revision>
  <dcterms:created xsi:type="dcterms:W3CDTF">2024-04-15T12:27:00Z</dcterms:created>
  <dcterms:modified xsi:type="dcterms:W3CDTF">2024-08-26T11:29:00Z</dcterms:modified>
</cp:coreProperties>
</file>